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5" w:rsidRPr="00666C25" w:rsidRDefault="009A6605" w:rsidP="009A660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139A1" w:rsidRPr="00D20EA6" w:rsidRDefault="00B139A1" w:rsidP="00B139A1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20E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Books:</w:t>
      </w:r>
    </w:p>
    <w:p w:rsidR="00B139A1" w:rsidRPr="00666C25" w:rsidRDefault="00B139A1" w:rsidP="00B139A1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139A1" w:rsidRPr="00666C25" w:rsidRDefault="00B139A1" w:rsidP="00B139A1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 Land Resources and Their Management.</w:t>
      </w:r>
    </w:p>
    <w:p w:rsidR="00B139A1" w:rsidRPr="00666C25" w:rsidRDefault="00B139A1" w:rsidP="00B139A1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Jordan’s Arid Badia: Depending our Understanding </w:t>
      </w:r>
    </w:p>
    <w:p w:rsidR="0018473F" w:rsidRPr="00666C25" w:rsidRDefault="0018473F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hAnsiTheme="majorBidi" w:cstheme="majorBidi"/>
          <w:sz w:val="24"/>
          <w:szCs w:val="24"/>
        </w:rPr>
        <w:t>Power systems planning technologies and applications: Concepts, solutions, and management, IGI Global Publishers, 2012.</w:t>
      </w:r>
    </w:p>
    <w:p w:rsidR="0018473F" w:rsidRPr="00666C25" w:rsidRDefault="0018473F" w:rsidP="00B139A1">
      <w:pPr>
        <w:bidi w:val="0"/>
        <w:spacing w:after="0" w:line="240" w:lineRule="auto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B139A1" w:rsidRPr="00666C25" w:rsidRDefault="00B139A1" w:rsidP="0018473F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20E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Monographs</w:t>
      </w:r>
      <w:r w:rsidRPr="00666C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B139A1" w:rsidRPr="00666C25" w:rsidRDefault="00B139A1" w:rsidP="00B139A1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139A1" w:rsidRPr="00666C25" w:rsidRDefault="00B139A1" w:rsidP="00B139A1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Mammals of Jordan</w:t>
      </w:r>
    </w:p>
    <w:p w:rsidR="00B139A1" w:rsidRPr="00666C25" w:rsidRDefault="00B139A1" w:rsidP="00B139A1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Badia the Living Deseret</w:t>
      </w:r>
    </w:p>
    <w:p w:rsidR="0018473F" w:rsidRPr="00666C25" w:rsidRDefault="0018473F" w:rsidP="0018473F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  <w:rtl/>
        </w:rPr>
      </w:pPr>
    </w:p>
    <w:p w:rsidR="0018473F" w:rsidRPr="00D20EA6" w:rsidRDefault="0018473F" w:rsidP="0018473F">
      <w:pPr>
        <w:ind w:right="-360"/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20E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Book Chapters</w:t>
      </w:r>
    </w:p>
    <w:p w:rsidR="0018473F" w:rsidRPr="00666C25" w:rsidRDefault="0018473F" w:rsidP="00666C2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" Information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technology in Power System Planning and Operation under Deregulated Markets". Published in the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book :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" Intelligent Information Systems and Knowledge Management for Energy: Applications for Decision Support, Usage and Environmental Protection", Chapter 14,pp. 377-399 . Publisher IGI Global.</w:t>
      </w:r>
    </w:p>
    <w:p w:rsidR="0018473F" w:rsidRPr="00666C25" w:rsidRDefault="0018473F" w:rsidP="00666C2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" Electricity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Demand Forecasting" . Published in the book" Business Intelligence in Economic Forecasting: 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  <w:t xml:space="preserve"> Technologies and Techniques", Chapter 16, pp. 296-317. Publisher IGI Global.</w:t>
      </w:r>
    </w:p>
    <w:p w:rsidR="00B139A1" w:rsidRPr="00666C25" w:rsidRDefault="00B139A1" w:rsidP="00666C2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D20EA6" w:rsidRDefault="009A6605" w:rsidP="00B139A1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20E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Publications:</w:t>
      </w:r>
    </w:p>
    <w:p w:rsidR="009A6605" w:rsidRPr="00666C25" w:rsidRDefault="009A6605" w:rsidP="009A660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JO"/>
        </w:rPr>
      </w:pPr>
    </w:p>
    <w:p w:rsidR="00127B0D" w:rsidRPr="00127B0D" w:rsidRDefault="00127B0D" w:rsidP="00127B0D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bidi w:val="0"/>
        <w:spacing w:after="0" w:line="300" w:lineRule="atLeast"/>
        <w:ind w:left="450" w:right="360" w:hanging="450"/>
        <w:jc w:val="lowKashida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K. Elshuraydeh, N. </w:t>
      </w:r>
      <w:proofErr w:type="spellStart"/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Al.Beitawi</w:t>
      </w:r>
      <w:proofErr w:type="spellEnd"/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 Al-Faqieh, "Effect of Aqueous </w:t>
      </w:r>
      <w:proofErr w:type="spellStart"/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Nanosuspensions</w:t>
      </w:r>
      <w:proofErr w:type="spellEnd"/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of  Clay Minerals on Broilers, Performance and Some Selected Antibody Titers", Journal of Nanotechnology in Engineering and Medicine, Volume 5(1), 011005(Aug 22,2014) (4 pages), paper No:NANO-14-1007; </w:t>
      </w:r>
      <w:proofErr w:type="spellStart"/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doi</w:t>
      </w:r>
      <w:proofErr w:type="spellEnd"/>
      <w:r w:rsidRPr="00127B0D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; 10.115/1.4028258.</w:t>
      </w:r>
    </w:p>
    <w:p w:rsidR="00127B0D" w:rsidRPr="00127B0D" w:rsidRDefault="00127B0D" w:rsidP="00127B0D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</w:p>
    <w:p w:rsidR="009A6605" w:rsidRPr="00666C25" w:rsidRDefault="009A6605" w:rsidP="00127B0D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Study of National Scientific and Technological requirements and potential (Phase I: Requirements), HCST, 2003.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Jordan Scenarios 2020 “Policies Dialogue”, HCST, Amman, Oct. 2001.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Elshuraydeh, K. et al, Science and Technology and Governance of the Euro-Med. Partnership, IPTS report,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Vol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46, July, 2000.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Study of National scientific and Technological Requirements and Potential, (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PhaseII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: Potential), HCST, 1998.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Study of National scientific and Technological Requirements and Potential, (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PhaseI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: Requirements), HCST, 1997.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Elshuraydeh, K. et al, Studies about the Economic Implications of Peace in the Hashemite Kingdom of Jordan (The health sector), RSS,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September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1994.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>Elshuraydeh, K. et al, Towards Health Sciences and Medical Technology Policies and Strategies, Higher Council for Science and Technology,1991.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Jordanian Households Socio-Economic Standards, Ministry of Social Development Publications, 1989.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Case Study of Jordanian Aid Funds and Beneficiaries, Ministry of Social Development Publications, 1989.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Elshuraydeh, K. et al, Mathematical Basis for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Optimising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Sampling Techniques, PADCO Publications, Amman, Jordan, 1986.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Manpower Structure in the Jordanian Industrial Sector, Vocational Training Cooperation Publications, Amman, Jordan, 1986.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Manpower Supply and Demand in Jordan 1986-1990, Population and Development, D.O.S., 1986.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Elshuraydeh, K.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Sabbagh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A., Vocational Training and Job Opportunities for Women in Jordan – An Analytical Study, Population Council Publications, 1985.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Indicators Regarding Employment Process for University and Community College Graduates in Jordan in 1983, Council of Higher Education Publications, Amman, 1984.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Securing Peace in the Middle East: Project on Economic Transition, The Institute for Social and Economic Policy in the Middle East, John F. Kennedy School of Government, Harvard University, Cambridge, MA, June 1993.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Manpower Requirements in Jordan: Professionals, Administrators and Technicians, 1982 – 1986, The Royal Endowment for Culture and education Publications, 1983.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Intramural Myocardial Deformations in Canine Left Ventricle, Journal of Biomechanics, 1981.Elshuraydeh, K., Cardiac Dimensions and Intramural Deformations, Published Thesis, State University of Utrecht, 1981.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Elshuraydeh, K. et al, Method for Measuring Cardiac Dimensions and Intramural Deformations, Journal of Biomedical Engineering, VoI.3: 49-52,1981.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Elshuraydeh, K. et al, Intramural Stress and Strain Analysis in the Intact Heart, Cardiac Dynamics,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Martinus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Nijhoff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Publisher BV, the Hague, 1980</w:t>
      </w:r>
    </w:p>
    <w:p w:rsidR="0018473F" w:rsidRPr="00666C25" w:rsidRDefault="0018473F" w:rsidP="0018473F">
      <w:pPr>
        <w:pStyle w:val="ListParagraph"/>
        <w:ind w:left="780" w:right="-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18473F" w:rsidRDefault="0018473F" w:rsidP="0018473F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Pr="00666C25" w:rsidRDefault="00654945" w:rsidP="0065494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Al-Oun M (2012): Technology Needs Assessment and Innovation: A Case Study on A Water Desalination Project in Jordan (in Arabic), conducted for The UN Economic &amp; Social Commission for Western Asia (ESCWA).</w:t>
      </w:r>
    </w:p>
    <w:p w:rsidR="009A6605" w:rsidRPr="00666C25" w:rsidRDefault="009A6605" w:rsidP="0018473F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Al-Oun M and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Tabini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R (2011): Case-study: Ecosystem Restoration to Secure Water &amp; Food in the Arid Areas in Jordan: Tal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Remah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Project. At Expert Group Meeting on Promotion of South-South Cooperation in Technology Transfer, Jordan 20-21 Apr 2011, UN Economic &amp; Social Commission for Western Asia (ESCWA).</w:t>
      </w:r>
    </w:p>
    <w:p w:rsidR="009A6605" w:rsidRPr="00666C25" w:rsidRDefault="009A6605" w:rsidP="0018473F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Lillywhite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M J, Al-Oun M,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Simonsen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E J (2011); Growth Potential in the Organic Foods Market of a Developing Country; 2011 Annual World Symposium, Frankfurt, Germany, 20-21 Jun 2011</w:t>
      </w:r>
    </w:p>
    <w:p w:rsidR="009A6605" w:rsidRPr="00666C25" w:rsidRDefault="009A6605" w:rsidP="0018473F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Bailey W D, 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Tabini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R, Waldron B,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Libbin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J,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Khalidi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K,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Alqadi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A, Al Oun M, Jensen B K (2010); Potential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Kochia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Prostrata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Perennial Grasses for Rangeland Restoration in Jordan - Accepted for publication in Rangeland Ecology &amp; Management Decision for Manuscript #REM-D-09-00195</w:t>
      </w:r>
    </w:p>
    <w:p w:rsidR="009A6605" w:rsidRPr="00666C25" w:rsidRDefault="009A6605" w:rsidP="0018473F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Bailey W D, 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Tabini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R, Waldron B,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Libbin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J,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Khalidi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K,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Alqadi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A, Al Oun M, Jensen B K (2009): Potential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Kochia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Prostrata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Perennial Grasses for Rangeland Rehabilitation in Jordan: Jordan Component of the Sustainable Development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Drylands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New Mexico State University-College of Agriculture - Department of Agricultural Economics and Agricultural Business.</w:t>
      </w:r>
    </w:p>
    <w:p w:rsidR="009A6605" w:rsidRPr="00666C25" w:rsidRDefault="009A6605" w:rsidP="0018473F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Al-Oun M, Harris P, Browne A, Barrett H, Wright J,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Olabiyi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T I (2008): Organic Farming in the Arab Countries: Barriers, Potential and Adoption. Paper in the 7th Technical Conference of the United Arab Agricultural Engineers.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Sanaa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Yemen, Jun 28th - Jul 1st 2008.</w:t>
      </w:r>
    </w:p>
    <w:p w:rsidR="009A6605" w:rsidRDefault="009A6605" w:rsidP="0018473F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654945" w:rsidRPr="00666C25" w:rsidRDefault="00654945" w:rsidP="0065494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Al-Oun M, Harris P, Browne A, Barrett H, Wright J (2005): Barriers and Potential for Organic Farming in the Arid Lands of Jordan. Poster in the 15th IFOAM Organic World Congress Shaping Sustainable Systems’. Adelaide, Australia, Sep 20-23 2005</w:t>
      </w:r>
    </w:p>
    <w:p w:rsidR="009A6605" w:rsidRPr="00666C25" w:rsidRDefault="009A6605" w:rsidP="0018473F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18473F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Al-Oun M (2004): Review of the book Sustainable Food and Agriculture - Biological, Agriculture &amp; Horticulture 22(1): 92-93. ISSN 0144-8765</w:t>
      </w:r>
    </w:p>
    <w:p w:rsidR="0018473F" w:rsidRPr="00666C25" w:rsidRDefault="0018473F" w:rsidP="0018473F">
      <w:pPr>
        <w:pStyle w:val="ListParagraph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A62433" w:rsidRPr="00666C25" w:rsidRDefault="00A62433" w:rsidP="00A62433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A62433" w:rsidRPr="00666C25" w:rsidRDefault="00A62433" w:rsidP="00A62433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b/>
          <w:bCs/>
          <w:color w:val="232121"/>
          <w:sz w:val="24"/>
          <w:szCs w:val="24"/>
          <w:u w:val="single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b/>
          <w:bCs/>
          <w:color w:val="232121"/>
          <w:sz w:val="24"/>
          <w:szCs w:val="24"/>
          <w:u w:val="single"/>
          <w:bdr w:val="none" w:sz="0" w:space="0" w:color="auto" w:frame="1"/>
        </w:rPr>
        <w:t xml:space="preserve">Badia 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Abu-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Awwad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Shatanswi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M., (1997) Water harvesting and infiltration in arid areas affected by surface crust: examples from Jordan. Journal of Arid Environments, Vol. 37, No. 3, pp. 443-452.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Abu-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Hamdeh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N.H., (2000) Information and electrical technologies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Photovoltaic System Design for a Village of Farmers in Jordan Badia, Applied engineering in agriculture, Vol. 16, No. 3, pp. 297-313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Abu-Jaber, N.S.; Ali, A.J. 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Qudah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K.N., (1998) Use of Solute and Isotopic Composition of Ground Water to Constrain the Ground Water Flow System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Ares, Jordan Ground water, Vol. 36, No. 1, pp. 69-80.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Akkad, B. (1997)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use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Landsat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imagery and GIS for monitoring vegetation biodiversity in arid areas of Jordan. Geography. Durham, Durham: 103.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S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.(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1995) Biomass mapping at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Marab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Swi'ad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in 1995, Programme Report.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R.A.N., Foster, I.D.L.,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Baban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S.M.J., (2003), Groundwater vulnerability and risk mapping for the Basaltic aquifer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 of Jordan using GIS, Remote sensing and DRASTIC, Applied Geography Volume (23), pp. 303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324, ELSEVIER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Rida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Ali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Baban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Serwan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M.J. (2004), Mapping Groundwater Level and Depth in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 in Jordan Using GIS, Surveying and Land Information Science, Vol. (64), No. 2, pp. 97-105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Rida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(1996), GIS for Analyzing groundwater data in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Basin, Jordan, unpublished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M.Sc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dissertation, University of Durham, UK.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Rida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(2002),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use of Geographical Information Systems (GIS) and Remote Sensing to investigate Groundwater Quality in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Basin, Jordan, unpublished Ph.D. thesis, Coventry University, UK.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Rida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Baban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Serwan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Foster, Ian, (2004) An examination of land use change due to irrigated agriculture in North-Eastern Jordan using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Geoinformatics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International Journal of Environmental Studies, Vol. 61(3), pp. 337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350, Taylor and Francis.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Akour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R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.(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1994) Improvement of health in the Jordan Badia Research Programme area, University of Jordan, pp. 34, fig. (PR JBP 5.025)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Akour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R., (1998) 'Improvement of the health service,' In Dutton, R.W.; Clarke, J.I.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eds. (1998), Arid land resources and their management: Jordan's desert Margin,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International, London, Vol. 1 pp 291-298.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S.M., and F.N.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Nnadi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(2001), 'Surface Water Management in Arid Lands of Jordan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With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GIS Application', Proceedings of American Water Resources Association Summer Specialty Conference, Decision Support Systems for Water Resources Management, Snowbird, Utah, Jun 27-30.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S.M., and O.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Meshan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(2003), 'Geo-Database For Arid Lands Surface Water Simulation', Proceedings of 'The Second International Conference on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Hydrology', Amman, Jordan, July 1-4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S.M., R.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Shatnawi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and A.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Kharabsheh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(2004), 'Rainwater Harvesting in the Northern Badia of Jordan', Proceedings of 'Water Crises Management in Arid regions Workshop',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Balqa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' Applied University, Salt, Jordan, Dec 15-16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S.M., R.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Shatnawi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and R.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Tabini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(2005), 'Reclaimed Water Reuse in Jordan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The Bedouin Experience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Mousa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', Proceedings of 'Promoting Community-driven Conservation and Sustainable Use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Dryland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Agrobiodiversity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Conference', ICARDA, Aleppo, Syria, April 18-21.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S., and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R., (2001), Water harvesting,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Baban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S. M. J. and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Ansari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N. A. (Eds.). Living with water scarcity: Water resources in Jordan Badia Region, The way forward. 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Bayt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University, Jordan.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Dajani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R. L. (2001) Bedouin livelihoods: the role of women in the Jordanian Badia. Geography. Durham, Durham: 190.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Eisaw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D.; Edwards, M.; Millington, A., (1996) ' The Use of ERS ATSR-2 DATA for Monitoring Rangeland Vegetation in the Eastern Badia, Jordan,'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Daniel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,Y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eds., (1996), Remote Sensing, Science and Industry, pp 29-36.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 S.; Allison, R. J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;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Sunna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B.F.; White, K., (1996) 'A study on geology, geomorphology, hydrology, groundwater, and physical resources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desertified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Badia environment in Jordan towards sustainable development.' Environmental geology and water sciences, Vol. 27, No.3, pp.198.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S.;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Sunna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B. F.; Allison, R. 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D.L.; White, K., (1998) 'Regional geologic environs and natural resources and Badia Sector, Jordan.' Environmental geology, Vol. 36, No. 1-2, p18-26.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A.S., (1995) 'Geology, geomorphology, hydrology, groundwater and physical resources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desertified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Badia environment in Jordan,'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GeoJournal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Vol. 37, No. 1, pp. 51-67.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Ali-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Disi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A.m. (1997). Reptile Survey, October to December 1996. Amman, CORD/BRP, RSCN: 70 Plus Annexes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Jazi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N. and B.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Qarraleh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(2001). A report of workshops about the effective use of the manuals and posters (14-28/ June/ 2001). CORD/BRP: 19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Allison, R. J., (2001) 'Surface and groundwater resources survey in Jordan.' Geological Society Special Publication, Vol. 18, pp. 65-71.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Allison, R. 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D.L., (1999) '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Clast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Exposure on Boulder-Covered desert slopes', Earth Surface Processes &amp; Landforms, Vol. 24, pp. 111-125, figs, tables. (PR JBP 7.037)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Allison, R. 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D.L.; Kirk, A.J.;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Whrburton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J.;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A.S.;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Sunna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B.F.; White, K., (1998) 'Geology, geomorphology, hydrology, groundwater and physical resources.'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,(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1998) Arid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Vol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1, pp. 21-46.</w:t>
      </w:r>
    </w:p>
    <w:p w:rsidR="009A6605" w:rsidRPr="00666C25" w:rsidRDefault="009A6605" w:rsidP="00A62433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Allison, R. J.; Rosser, N.J.;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Whrburton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J.; Rose, J.R.;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D.L.; Kirk, A., (2000) 'Geomorphology of the eastern Badia basalt plateau, Jordan.' Geographical Journal, Vol. 166, No. 4, pp.352-370.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Allison, R.J. et al., (1992) Geomorphology and physical resources, report no. 1. University of Durham, 73 pp. (PR JBP 1.003)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Allison, R.J. et al., (1993) Geomorphology and physical resources, report no. 2, University of Durham, 48 pp. (PR JBP 1.004)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Allison, R.J., A.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al. (1992). Geomorphology and physical resources, report no. 1, University of Durham, BRP Report: 73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Allison, R.J.;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D.L., (1998) 'Slope form and associations with ground boulder cover in arid environments, northeast Jordan',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Cantena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Vol. 33, pp. 47-74. (PR JBP 7.036)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Nabhan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M.;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Qaz'an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M.,(1994) The educational situation in the area of research and improvement of Jordan, Central Publications Series, No. 33, in Arabic, map, fig., tab. (PR JBP 6.028)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Al-Rousan, N. (1998) Systematic calibration, geometric accuracy testing and validation of DEM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orthoimage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data extracted from SPOT stereo-pairs using commercially 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>available image processing systems. Geography and topographic sciences. Glasgow, Glasgow.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Al-Rousan, N.;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Zoej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 J. V. et al., (1997) 'Automated DEM extraction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orthoimage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generation from SPOT Level 1B imagery.' Photogrammetric engineering and remote sensing, Vol. 63, No.8, pp. 965-974.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Smairan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M. and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M., (2002),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Hamza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Camp Astronomical and Environmental Project, University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Amr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Z. (1998). The Carnivores of the Badia Project area, University of JUST, BRP report: 29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Andrews, I.J. (1999). Some comments on birds seen at As-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Safawi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other sites in the basalt desert (NE Jordan) in September and October 1998, BRP report: 13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Andrews, I.J. (1999). The Ornithological importance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Ghadir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Burqu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(NE Jordan), with particular reference to observations made in September and October 1998, BRP report: 17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Armstrong, T, P. Gotham, et al. (1999). Systematic list of birds at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Burqu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pool,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Safawi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other sites in the Badia region of Jordan, September/October 1998, BRP report: 9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Armstrong, T. and R.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Leavett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(1999). Some recommendations towards conservation measures and the development of eco-tourism in the Badia with reference to Ornithological interests, BRP report: 7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0" w:name="B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</w:t>
      </w:r>
      <w:bookmarkEnd w:id="0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5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Baban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Serwan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M. J., Foster, Ian and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Rida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(2005), Using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Geoinformatics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to estimate nitrate leaching to groundwater in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 in Jordan due to human activities,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VIIth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IAHS Scientific Assembly,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Foz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lgacu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Brazil, April 03-09, 2005.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Batayneh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T.; 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Zoubi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A.S. et al., (2001) 'Geophysical investigations for the location of a proposed dam in 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Bishriyya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Aritayn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) area, northeast Badia of Jordan.' Environmental geology, Vol.40, No.7, pp.918-922.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>Batjes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Niels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H.,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Rawajfih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Zahir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Adamat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Rida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., (2003), Soil data derived from SOTER for studies of carbon stocks and change in Jordan, Version (1.0), ISRIC, World Soil Information, The Netherlands.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A.; Millington, A.;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Tansey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K.; White, K., (1996) 'Relationships Between Surface Roughness and ESR-1 SAR Backscatter on Desert Surfaces in Eastern Jordan: Preliminary Results,'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Daniel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,Y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eds., (1996), Remote Sensing, Science and Industry, pp 45-52.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Bayliss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J.P., (1995) Analysis of correlations between sediment size and moisture content with spectral reflectance values from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Marab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Suwei'id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Ebd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in the Badia region of Jordan, 3rd year undergraduate dissertation, University of Durham, var. pagination. (PR JBP 6.027)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Bission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,.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Tamimi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 (2001). Vaccination training manual, CORD/BRP: 12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 (2000). Report of the CAHEW project poster presentation at the annual general meeting of the Veterinary Association, 2000. Amman, CORD/BRP: 6 (English and Arabic)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A., 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Tamimi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 (2001). Basic medicines manual for CAHEWs, with fully illustrated pages on 11 basic medicines. University of Durham, CORD/BRP Report from the DIFD Livestock Development Project, 1994-2001: 11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A., 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Tamimi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et al (2001). Vaccination manual for CAHEWs, with fully illustrated pages on anthrax,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brucella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goat pox, coccidian, sheep pox, PPR and foot and mouth. (Arabic), University of Durham, CORD/BRP Report from the DFID-funded Livestock development project, 1994-2001:13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A., 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Tamimi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al. (2001). Basic medicines training manual, CORD/BRP: 12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A., 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Tamimi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al. (2002). Certificates and forms for accreditation and monitoring of the CAHWs' work, on the CAHW project, Jordan, CORD/BRP.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 xml:space="preserve">Brace, M (1995) A Lifeline for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Beduin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The Times, 14 April 1995 (PR JBP 7.038)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Brandenburg, C., (1993) Development anthropology, a primary survey,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part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I, summer 1993. School of Oriental &amp; African Studies, University of London, 22 pp. (PR JBP 3.011)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Brandenburg, C., (1995) Health and education survey, summer 1994, Preliminary findings, School of Oriental &amp; African Studies, University of London, pp. 15. (PR JBP 5.020)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Brandenburg, C., (1998) 'Development anthropology: a primary survey'.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International, Vol. 1, pp. 247-266.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Brandenburg, C., (1998) 'Preliminary findings of a health and education survey'.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279-290.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BRP/CORD (2002). Conclusions and recommendations to H.E. the Minister of Agriculture. Workshop on: Alternative animal health services delivery strategies (Jan 2001); Community-based animal health and extension workers (CAHEWs or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paravets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)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current progress and the future (April 2001). Amman, CORD/BRP: 2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Brown, K. (1997). Interim report on the Badia flora biodiversity studies, University of Durham, BRP Report: 14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" w:name="C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</w:t>
      </w:r>
      <w:bookmarkEnd w:id="1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6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Campbell, D. and S.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Rkaybat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(2000). Extension training resources manual (Arabic),University of Durham, CORD/BRP Report from the DFID-funded livestock development project, 1994-2001: 365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Campbell, D. and S.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Rkaybat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(2000). Extension training resources manual: sheep and goats section (Arabic),University of Durham, CORD/BRP Report from the DIFD-funded livestock development project, 1994-2001: 365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Campbell,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D.;Roe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A., (1995) Results of a preliminary survey of livestock owners in the Badia Research Programme area, ODA and Smiths Industries Research associates, pp. 9. (PR JBP 1.021)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Campbell,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;Rowe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A., (1998) 'Results of a preliminary survey of livestock owners'. In Dutton, R.W.; Clarke,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J.I.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;Battikhi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Arid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 189-196.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Clarke,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;Noin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 P. P. et al., (1998) Population and environment in arid regions. New York, UNESCO, Parthenon.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Cope, T. A.; El-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Eisawi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D., (1998) 'Checklist of the flora'.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A.,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183-188.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Cope, T.A., (1992) Botanical survey, phase I, Royal Botanic Gardens, Kew, 38 pp. (PR JBP 1.001)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Cope, T.A., (1993) Botanical survey, phase II, Royal Botanic Gardens, Kew, 13 pp. (PR JBP 1.002)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CORD (1994) Jordan Badia Research Programme: Background information for Johnston Pipes, 25/10/95, 11pp. (PR JBP 7.041)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Cuthill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V., (1993) The distribution of lichens in the eastern Badia, Jordan, Third year undergraduate dissertation, University of Reading,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unpaginated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3.013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2" w:name="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</w:t>
      </w:r>
      <w:bookmarkEnd w:id="2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7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;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Daniel, 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Zong,Y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., (eds.), (1996) Remote Sensing, Science and Industry. Proceedings of the 22nd Annual Conference of the Remote Sensing Society 11-14 September 1996, University of Durham. Published by the Remote Sensing Society, University of Nottingham. RGS-IBG Special Session on the Jordan Badia Project, pp 15-60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Dottridge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J., (1998) 'Water resources quality, sustainability and development.'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 67-80.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Dottridge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J.; Gibbs, B., (1998) 'Water for sustainable development.'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A., (eds.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)Arid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 111-118.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Dottridge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J.; Jaber, N. A., (1999) 'Groundwater resources and quality in northeastern Jordan: Safe yield and sustainability.' Applied Geography Vol. 19, No. 4, pp. 313-324.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Dottridge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N.J., (1994) Groundwater resources and quality, University College London., 15 pp. (PR JBP 3.010)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Dottridge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N.J., (1995) Water Resources: Progress and Priorities, University College London. 26 pp. (PR JBP 5.023)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Doyle, J. (2001)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application of GIS to illustrate inequalities in access to primary healthcare services throughout Jordan with special reference to the Badia region of the country. Geography. Durham, Durham: 69.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Drury, D., (1998) 'Baseline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hydrochemical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study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(eds.), Arid land resources and their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management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:Jordan's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81-86.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Drury, D.M., (1993)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hydrogeology and hydrochemistry of basaltic aquifers. A literature review, University College London, pp. 31. (PR JBP 2.007)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Dunstone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N. and D. M. Scott (1997) Interim report on the mammal biodiversity studies conducted in the Badia of north east Jordan, University of Durham, BDRP report: 16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and S. M. (1999) 'The Badia Programme: Defining and overcoming constraints on sustainable development.' Applied Geography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Vol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19, No. 4, pp. 275-282.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>Dutton, R. W. (1996). Darwin initiative for the protection of species project: Management of biodiversity in the Badia region, north-east Jordan, annual report year one, CORD, University of Durham BRP report: 12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Dutton, R. W. (1997). Darwin initiative for the protection of species project: Management of biodiversity in the Badia region, north-east Jordan, annual report year two, CORD, University of Durham BRP report: 13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Dutton, R. W. (1998). Darwin initiative for the protection of species project: Management of biodiversity in the Badia region, north-east Jordan, annual report year three, CORD, University of Durham BRP report: 12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Dutton, R. W. (1999). Darwin initiative for the protection of species project: Management of biodiversity in the Badia region, north-east Jordan, annual report year four, CORD, University of Durham, BRP report: 14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W. and A.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(2001). Some key conclusions about future systems for delivering livestock health services in Jordan (with special reference to sheep and goats), drawn from two workshops, on: Alternative animal health services delivery strategies (Jan 2001); Community-based animal health and extension workers (CAHEWs or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paravets</w:t>
      </w:r>
      <w:proofErr w:type="spellEnd"/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)&amp;</w:t>
      </w:r>
      <w:proofErr w:type="spellStart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current progress and in the future (April 2001). Amman, CORD/BRP: 6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W. and M.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Shahbaz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(2001). BRP/ CORD DIFD-funded Badia livestock development project, 1998-2001: final technical and financial report for the Ministry of Planning, Jordan, University of Durham, CORD/BRP Report from the DFID-funded livestock development project, 1994-2001: 26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W., (1998) 'Population, environment and development.' Arid land resources and their management: Jordan's desert margin.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(eds.), Arid land resources and their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management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:Jordan's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1-20.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W., A.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Bisson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al. (2001). Conclusions and recommendations from the stakeholder meeting on 'CAHEWs and their implications', September 16th-17th 2001 CORD/BRP: 4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W., S.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Mashaqbah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et al. (1997). Interim report on the Badia pastoral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ineraction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studies, CORD, University of Durham BRP report: 9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 W.;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D. N. 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Ashour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R., (1996) 'Geographical Data Management for the Badia Programme,'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Daniel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,Y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., (eds.) (1996), Remote Sensing, Science and Industry, pp 21-28.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Dutton, R.W., (1995) 'The Jordan Badia Programme: Population - environment interactions,' in Clarke, J. (</w:t>
      </w:r>
      <w:proofErr w:type="spellStart"/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ed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), (1995) Population and environment in arid lands, Oxford University Press, pp. 21,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biblio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.022)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A.M., (eds.) (1998) Arid Land Resources and their Management: Jordan's Desert Margin,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 Ltd., PO Box 256, London, WC1B 3SW. 332pp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3" w:name="E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</w:t>
      </w:r>
      <w:bookmarkEnd w:id="3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8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Edwards, M. C. (1999) Detection and monitoring of arid grazing land vegetation using ATSR-2 and geometric optical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modelling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Geography. Leicester, Leicester.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Edwards, M. C.;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Wellens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 et al. (1999) 'Monitoring the grazing resources of the Badia region, Jordan, using remote sensing.' Applied Geography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Vol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19, No. 4, pp. 385-398.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Edwards, M., D.;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Eisawi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et al. (1996)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use of ERS ATSR-2 DATA for monitoring rangeland vegetation in the eastern Badia, Jordan. Proceedings of the 22nd annual conference of the Remote Sensing Society: remote sensing, science and industry, University of Durham, Remote Sensing Society.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Eigland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Tor (1997) Understanding the Badia,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Aramco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World, Nov/Dec 1997, pp10-17. (PR JBP 7.034)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4" w:name="F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F</w:t>
      </w:r>
      <w:bookmarkEnd w:id="4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9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F.N.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Nnadi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S.M.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(1999), "Evaluating Water Resources in Badia Region - Jordan Desert", Proceedings of Universities Council on Water Resources annual meeting, Water: World Lessons, and International Water and Resources Economics Consortium 6th Biennial meeting, Kamuela, Hawaii, June 29-July 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Farnworth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J. (1993) Survey and recommendations for irrigated agriculture, 10 pp. (PR JBP 1.005)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Farnworth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J. (1993). Survey and recommendations for irrigated agriculture, CORD, University of Durham, BRP report: 10</w:t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Findlay, A. M. and M.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(1999) 'Development implications of demographic trends and projections for an arid region: The case of the Badia Research Project area of Jordan.' Applied Geography Vol. 19, No. 4, pp. 283-298.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Findlay, A. 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 (1998) 'Population fertility trends'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Arid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197-214.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Findlay, A.M.; Briggs, J.;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M., (1994) Fertility trends in the Badia of Jordan: an evaluation of the relationship between reproduction and production in an arid environment, Universities of Dundee, Glasgow and Jordan, 23 pp, tab., fig.,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biblio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4.019)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Findlay, A.M.;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M., (1995) 'Fertility trends in an arid environment: The case of the population of the Jordanian Badia,' in Clarke, J. (</w:t>
      </w:r>
      <w:proofErr w:type="spellStart"/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ed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), (1995) Population and environment in arid lands, Oxford University Press. 18 pp. (PR JBP 5.026)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Francis, D., (1995)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creation of a digital elevation model of the Badia region of Jordan and the extraction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geomorphological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information,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MSc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Thesis, University of Durham. 92 pp. (PR JBP 7.031)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5" w:name="G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</w:t>
      </w:r>
      <w:bookmarkEnd w:id="5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0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Garnett, A., (1995)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study into milk yields of Jordanian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Awassi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Sheep in Bedouin flocks studied in the North Badia from February to July 1995, T.A.A.F. posting final 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 xml:space="preserve">report,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unpaginated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6.030)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Gibbs, B.R., (1993) Repercussions of aquifer exploitation - with an emphasis on wetlands. A literature review, University College London, pp. 42. (PR JBP 3.009)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6" w:name="H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</w:t>
      </w:r>
      <w:bookmarkEnd w:id="6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1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Haaland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(1998) 'Hydrogeology and hydrochemistry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Sirhan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Hammad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basins'.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Vol.1, pp. 95-102.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 L.; Allison, R.J. (1999) '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Clast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exposure on boulder-covered desert slopes.' Earth surface processes and landforms Vol. 24, No.2, pp. 111-125.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D. L.; Allison, R.J., (1998) 'Characteristics of basalt boulder surfaces.'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pp.171-182.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Higgitt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 L.; Allison, R.J., (1999) 'Characteristics of stone covers on the surface of basalt flows in arid, northeast Jordan.' Geomorphology Vol. 28, Nos.3-4, pp. 263-280.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Hinchcliffe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G., B.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Eliott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et al (1997). Bat survey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April/May 1997 CORD, University of Durham and JUST Jordan, BRP report: 15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Holden, W. (1998) '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Modelling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isotope study of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 (eds.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)Arid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pp.87-94.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7" w:name="I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I</w:t>
      </w:r>
      <w:bookmarkEnd w:id="7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2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8" w:name="J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</w:t>
      </w:r>
      <w:bookmarkEnd w:id="8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3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9" w:name="K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</w:t>
      </w:r>
      <w:bookmarkEnd w:id="9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4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 xml:space="preserve">Kirk, A. J. (1998) 'A synthesis of climatic data with specific interest in the precipitation record'.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47-66.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Kirk, A. J. (1998) '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effect of intensive irrigated agriculture upon soil degradation: a case study from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Ashrafiyya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127-156.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Kirk, A.J. &amp; Allison, R.J. (1994) Soil Crusting in Arid Environments, Abstract for British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Geomorphological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Research Group Annual meeting, 16-18/9/94. (PR JBP 7.042)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0" w:name="L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</w:t>
      </w:r>
      <w:bookmarkEnd w:id="10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5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Lewis, E., (1994) The morphological and magnetic evolution of desert pavements in the eastern Badia of Jordan, Third year undergraduate dissertation, University of Reading,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unpaginated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3.014)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1" w:name="M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</w:t>
      </w:r>
      <w:bookmarkEnd w:id="11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6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Hunaiti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H. et al. (1998) 'Demographic change and populations projections, 1976-2013.' .In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Arid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215-246.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Hunaiti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H.,; Findlay, A.M., (1995) Demographic change and population projections for the Badia region of Jordan, 1976-2013, University of Dundee, 38 pp., tab., fig.,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biblio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6.029)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Mackay, G.; Millington, A.; White, K. (1996) 'Directional Reflectance Properties of Desert Surfaces, The Eastern Badia, Jordan,'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Daniel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Zong,Y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eds., (1996), Remote Sensing, Science and Industry, pp 37-44.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>Maddox, T., A. Burrows, et al. (1997). The Durham University biodiversity expedition: the Badia, Jordan, 1996. Durham, University of Durham, BRP report: 92.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McGwire, K. (1996) 'The NASA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Landsat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Pathfinder Programme Global Land Cover Test Sites Project,'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Donoghue,Daniel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Zong,Y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eds., (1996), Remote Sensing, Science and Industry, pp 15-20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Meani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Hunaiti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H.; Findlay, A.M., (1995) Demographic change and population projections for the Badia region of Jordan, 1976-2013, University of Dundee, pp. 38, tab, fig.,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biblio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7.029)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Miller, P. (1994) The Jordan Badia Research Programme, Science &amp; Technology Now, Spring 1994, Issue 3, pp. 13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15. (PR JBP 7.039)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Millington, A.; al-Hussein, S.; Dutton, R. (1999) 'Population dynamics, socioeconomic change and land colonization in northern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Jordan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,with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special reference to the Badia Research and Development Project area.' Applied Geography, Vol. 19, No. 4, pp. 363-384.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2" w:name="N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</w:t>
      </w:r>
      <w:bookmarkEnd w:id="12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7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Naya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C. (1998) 'Women and unpaid work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Nayifa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village.'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Vol.1, pp. 267-278.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Noble, P. (1998) 'Quantification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rexharge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to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Azraq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basin.'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 103-110.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3" w:name="O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</w:t>
      </w:r>
      <w:bookmarkEnd w:id="13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8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Oakeley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 (1996). The use of supplementary animal feed I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nthe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Jordan Badia: a study of livestock producer perceptions and understanding of sheep and goat feed alternatives, and their related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values,CORD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/BRP project report: 61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Oakeley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R. (1997). Economic and policy trends affecting the production and marketing systems for small ruminants in the northeast Badia, Jordan, CORD/BRP project report: 61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Oakeley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 and R.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Tabini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(1996). The nature and significance of livestock trading in the north-east Badia of Jordan, CORD/BRP: 28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Oughton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E. A. and W.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(1999). Report on the baseline study of households, Jordan BRP: a socio-economic study of the role of livestock in the domestic economy of households in the north-east Badia, University of Durham BRP report from the DIFD-funded livestock development project, 1994-2001: 40.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Oughton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E. A. and W.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Adas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(2001). Report on the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endline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study of households, Jordan BRP: a socio-economic study of the role of livestock in the domestic economy of households in the north-east Badia, University of Durham, BRP report from the DFID-funded livestock development project, 1994-2001: 40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4" w:name="P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</w:t>
      </w:r>
      <w:bookmarkEnd w:id="14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19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Pallister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D. (1998) Pastures Few. The Guardian May 13 1998, pp4-5. (PR JBP 7.035)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Papadopulos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 V. C. (1999) Response by sheep milking pastoralist households in Jordan to the withdrawal of an input subsidy and related market, environmental, social and policy implications. Agricultural economics.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Wye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College, University of London: 415.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Pearce, Fred (1995) Shepherds and wise men. New Scientist 23-30 December 1995, pp. 24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27.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Petrie, G. (1995). The creation of a digital evaluation model of the Badia region of Jordan and the extraction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geomorphological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information, preliminary site visit report, University of Glasgow, BRP report: 11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Petrie, G. 'Automatic DEMs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orthoimages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from SPOT stereo-pairs. SPOT DEMs of Jordan.'</w:t>
      </w:r>
    </w:p>
    <w:p w:rsidR="009A6605" w:rsidRPr="00666C25" w:rsidRDefault="009A6605" w:rsidP="009A6605">
      <w:pPr>
        <w:pStyle w:val="ListParagraph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Pierce, D.W. (2000). Extension specialist support [2] to the DFID-funded livestock extension project of the Badia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programme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November 1998. Report of the 2nd consultancy, University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Wolverhampton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Centre for rural development and training. CORD/ BRP report.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Pierce, D.W. (2000). Extension specialist support [5] to the DFID-funded livestock extension project of the Badia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programme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28th Jan to 10th Feb 2000. Report of the 5th consultancy, University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Wolverhampton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Centre for rural development and training. CORD/ BRP report: 13 (plus annexes).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Pierce, D.W. (2000). Extension specialist support [7] to the DFID-funded livestock extension project of the Badia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programme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12-25 May 2000. Report of the 7th consultancy, University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Wolverhampton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Centre for rural development and training. CORD/ BRP report: 13 (plus annexes).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Pierce, D.W. (2000). Extension specialist support [8] to the DFID-funded livestock extension project of the Badia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programme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12-22 August 2000.Report of the 8th consultancy, University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Wolverhampton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Centre for rural development and training. CORD/ BRP report: 12 (plus annexes).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5" w:name="Q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Q</w:t>
      </w:r>
      <w:bookmarkEnd w:id="15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0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Quatrameez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M. M. (1997) Bat survey, BRP area, December 1996, CORD, University of Durham and RSCN Jordan, BRP report: 25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6" w:name="R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</w:t>
      </w:r>
      <w:bookmarkEnd w:id="16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1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Ray, D. E. (1999). Extension specialist support [3] to the DFID-funded livestock extension project of the Badia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programme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7-17 March 1999. Report of the 3rd consultancy, University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Wolverhampton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Centre for rural development and training. CORD/BRP report: 13 (plus annexes).</w:t>
      </w: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Roe, A. G. (2000) Pastoral livelihoods: changes in the role and function of livestock in the northern Jordanian Badia. Geography. Durham, Durham: 241.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Rowe,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(1998). Bedouin livestock management and socio-economics in the JBRP area. Report to the Jordan BRP, CORD/BRP: 90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Rowe, A. G. (1999) '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The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exploitation of an arid landscape by a pastoral society: The contemporary eastern Badia of Jordan.' Applied Geography, Vol. 19, No.4, pp. 345-362.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7" w:name="S"/>
      <w:r w:rsidRPr="00666C25">
        <w:rPr>
          <w:rFonts w:asciiTheme="majorBidi" w:eastAsia="Times New Roman" w:hAnsiTheme="majorBidi" w:cstheme="majorBidi"/>
          <w:b/>
          <w:bCs/>
          <w:color w:val="232121"/>
          <w:sz w:val="24"/>
          <w:szCs w:val="24"/>
          <w:bdr w:val="none" w:sz="0" w:space="0" w:color="auto" w:frame="1"/>
        </w:rPr>
        <w:t>S</w:t>
      </w:r>
      <w:bookmarkEnd w:id="17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2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Scott, D. M.;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Dunstone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N. (2000) 'Environmental determinants of the composition of desert-living rodent communities in the north-east Badia region of Jordan.' Journal of Zoology Vol. 251, No.4, pp. 481-494.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Spicer, N. (1999) 'Pastoral mobility,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sedentarization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accessibility of health services in the northeast Badia of Jordan.' Applied Geography, Vol. 19, No. 4, pp. 299-312.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Spicer, N. J. (1998) '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Sedentarization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accessibility to health services'.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 (eds.) Arid land resources and their management: Jordan's desert margin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..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1: 299-308.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Spicer, N., (1995) Health care provision and utility in the Jordan Badia: a demographic study, pp. 11.(PR JBP 7.033)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Spicer, N., (1995), The creation of a digital elevation model of the Badia region of Jordan and the extraction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geomorphological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information, Preliminary site visit report, University of Glasgow, 11 pp.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Stobbs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R.M. (1994) Soil moisture retention characteristics of arid zone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fluviatile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sediments, Third year undergraduate dissertation, University of Liverpool, pp. 89, tab., plates,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biblio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(PR JBP 1.018)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Sykes, L. (1996) The Human Factor, The Geographical Magazine, August 1996, pp. 24 &amp;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mdash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27. (PR JBP 7.040)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8" w:name="T"/>
      <w:r w:rsidRPr="00666C25">
        <w:rPr>
          <w:rFonts w:asciiTheme="majorBidi" w:eastAsia="Times New Roman" w:hAnsiTheme="majorBidi" w:cstheme="majorBidi"/>
          <w:b/>
          <w:bCs/>
          <w:color w:val="232121"/>
          <w:sz w:val="24"/>
          <w:szCs w:val="24"/>
          <w:bdr w:val="none" w:sz="0" w:space="0" w:color="auto" w:frame="1"/>
        </w:rPr>
        <w:t>T</w:t>
      </w:r>
      <w:bookmarkEnd w:id="18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3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t>Tansey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K.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J.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;White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K.H.; Millington, A.;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A.M (1999) 'Monitoring soil moisture dynamics using satellite imaging radar in northeastern Jordan.' Applied Geography, Vol.19, No.4, pp. 325-344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Tansey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K.; Millington, A. (2001) 'Investigating the potential for soil moisture and surface roughness monitoring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drylands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using ERS SAR data.' International Journal of Remote Sensing, Vol. 22, No.11, pp. 2129-2149.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Tansey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K.; White, K.;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A.M.;Millington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A. (1996) Relationships between surface roughness and ERS-1 SAR backscatter on desert surfaces in eastern Jordan: preliminary results. Proceedings of the 22nd annual conference of the Remote Sensing Society: remote sensing, science and industry, University of Durham, Remote Sensing Society.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Taqieddin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S. and S.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(1993) "Hydrological and Geological Investigation on Surface Water Collection System on Arid-Jordanian Lands", Proceedings of 33rd Science Week, Aleppo University, Aleppo, Syria, 6-11 November.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Taqieddin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S., A.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Awad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and S.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AlAyyash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(1995) "Geological and hydrological investigation of a water collection system in arid Jordanian lands", Environmental Geology, volume 26, number 4, Springer-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Verlag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GmbH, Berlin, Germany.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Taqqieddin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S. A.;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Homoud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S.;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Awad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Ayyash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S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.(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1995) 'Geological and hydrological investigations of a water collection system in arid Jordanian lands.' Environmental geology,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Vol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26, No. 4, pp. 252-261.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Thomas, C. J. (1997). Interim report on the avian biodiversity studies, University of Durham, BRP report: 10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19" w:name="U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U</w:t>
      </w:r>
      <w:bookmarkEnd w:id="19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4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20" w:name="V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</w:t>
      </w:r>
      <w:bookmarkEnd w:id="20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5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21" w:name="W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</w:t>
      </w:r>
      <w:bookmarkEnd w:id="21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6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lastRenderedPageBreak/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Waddingham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J. (1998) 'Water demand.'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margin. London,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International. Vol. 1, pp.119-126.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Warburton, J. (1998) 'A reconnaissance survey of surface water infiltration characteristics.' In Dutton, R.W.; Clarke, J.I.;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Battikhi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 (eds.) 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Arid</w:t>
      </w:r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land resources and their management: Jordan's desert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margin.London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Kegan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Paul International, Vol. 1, pp.157-170.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Ward, R. M. (1998). Birds of the Badia region of Jordan, spring 1997, University of Durham BRP report: 8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White, K. (1996) 'Spectral Reflectance Characteristics of Basalt Surfaces, eastern Badia, Jordan,' In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Donoghue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Daniel and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Zong</w:t>
      </w:r>
      <w:proofErr w:type="gram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,Y</w:t>
      </w:r>
      <w:proofErr w:type="spellEnd"/>
      <w:proofErr w:type="gram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. eds., (1996), Remote Sensing, Science and Industry, pp 53-62.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22" w:name="X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X</w:t>
      </w:r>
      <w:bookmarkEnd w:id="22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7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23" w:name="Y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Y</w:t>
      </w:r>
      <w:bookmarkEnd w:id="23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8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bookmarkStart w:id="24" w:name="Z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</w:t>
      </w:r>
      <w:bookmarkEnd w:id="24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 </w:t>
      </w:r>
      <w:hyperlink r:id="rId29" w:anchor="head" w:history="1">
        <w:r w:rsidRPr="00666C25">
          <w:rPr>
            <w:rFonts w:asciiTheme="majorBidi" w:eastAsia="Times New Roman" w:hAnsiTheme="majorBidi" w:cstheme="majorBidi"/>
            <w:color w:val="232121"/>
            <w:sz w:val="24"/>
            <w:szCs w:val="24"/>
            <w:bdr w:val="none" w:sz="0" w:space="0" w:color="auto" w:frame="1"/>
          </w:rPr>
          <w:t>^</w:t>
        </w:r>
      </w:hyperlink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br/>
      </w:r>
    </w:p>
    <w:p w:rsidR="009A6605" w:rsidRPr="00666C25" w:rsidRDefault="009A6605" w:rsidP="009A6605">
      <w:pPr>
        <w:numPr>
          <w:ilvl w:val="0"/>
          <w:numId w:val="2"/>
        </w:num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Zaitoun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, S. T.; Al-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Ghzawi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A.M. A.;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Shannay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, H.K. (2001) 'Grooming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behaviour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of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Apis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mellifera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syriaca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towards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Varroa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>jacobsoni</w:t>
      </w:r>
      <w:proofErr w:type="spellEnd"/>
      <w:r w:rsidRPr="00666C25"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  <w:t xml:space="preserve"> in Jordan.' Journal of Applied Entomology Vol. 125</w:t>
      </w: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shd w:val="clear" w:color="auto" w:fill="FFFFFF"/>
        <w:bidi w:val="0"/>
        <w:spacing w:after="0" w:line="300" w:lineRule="atLeast"/>
        <w:ind w:left="360" w:right="360"/>
        <w:jc w:val="both"/>
        <w:textAlignment w:val="baseline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bidi w:val="0"/>
        <w:ind w:left="720"/>
        <w:rPr>
          <w:rFonts w:asciiTheme="majorBidi" w:hAnsiTheme="majorBidi" w:cstheme="majorBidi"/>
          <w:sz w:val="24"/>
          <w:szCs w:val="24"/>
          <w:lang w:bidi="ar-JO"/>
        </w:rPr>
      </w:pPr>
    </w:p>
    <w:p w:rsidR="009A6605" w:rsidRPr="00666C25" w:rsidRDefault="009A6605" w:rsidP="009A6605">
      <w:pPr>
        <w:bidi w:val="0"/>
        <w:ind w:left="720"/>
        <w:jc w:val="both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9A6605" w:rsidRPr="00666C25" w:rsidRDefault="009A6605" w:rsidP="009A6605">
      <w:pPr>
        <w:bidi w:val="0"/>
        <w:ind w:left="720"/>
        <w:jc w:val="both"/>
        <w:rPr>
          <w:rFonts w:asciiTheme="majorBidi" w:eastAsia="Times New Roman" w:hAnsiTheme="majorBidi" w:cstheme="majorBidi"/>
          <w:color w:val="232121"/>
          <w:sz w:val="24"/>
          <w:szCs w:val="24"/>
          <w:bdr w:val="none" w:sz="0" w:space="0" w:color="auto" w:frame="1"/>
        </w:rPr>
      </w:pPr>
    </w:p>
    <w:p w:rsidR="00D12CFE" w:rsidRPr="00666C25" w:rsidRDefault="00D12CFE">
      <w:pPr>
        <w:rPr>
          <w:rFonts w:asciiTheme="majorBidi" w:hAnsiTheme="majorBidi" w:cstheme="majorBidi"/>
          <w:sz w:val="24"/>
          <w:szCs w:val="24"/>
        </w:rPr>
      </w:pPr>
    </w:p>
    <w:sectPr w:rsidR="00D12CFE" w:rsidRPr="00666C25" w:rsidSect="00D1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F61"/>
    <w:multiLevelType w:val="hybridMultilevel"/>
    <w:tmpl w:val="9D4841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6549E4"/>
    <w:multiLevelType w:val="hybridMultilevel"/>
    <w:tmpl w:val="2A6CE05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497811"/>
    <w:multiLevelType w:val="hybridMultilevel"/>
    <w:tmpl w:val="F4421B4E"/>
    <w:lvl w:ilvl="0" w:tplc="163EB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2008E"/>
    <w:multiLevelType w:val="hybridMultilevel"/>
    <w:tmpl w:val="3EF21E74"/>
    <w:lvl w:ilvl="0" w:tplc="740C714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3A37DC"/>
    <w:multiLevelType w:val="multilevel"/>
    <w:tmpl w:val="7DE6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1037BD"/>
    <w:multiLevelType w:val="hybridMultilevel"/>
    <w:tmpl w:val="1824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429DE"/>
    <w:multiLevelType w:val="hybridMultilevel"/>
    <w:tmpl w:val="EC52BAC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7A65505"/>
    <w:multiLevelType w:val="hybridMultilevel"/>
    <w:tmpl w:val="79E8378C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71E1C4D"/>
    <w:multiLevelType w:val="hybridMultilevel"/>
    <w:tmpl w:val="D8387B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605"/>
    <w:rsid w:val="00036FAF"/>
    <w:rsid w:val="00127B0D"/>
    <w:rsid w:val="0018473F"/>
    <w:rsid w:val="00273455"/>
    <w:rsid w:val="002A2622"/>
    <w:rsid w:val="004E30F3"/>
    <w:rsid w:val="00654945"/>
    <w:rsid w:val="00666C25"/>
    <w:rsid w:val="007361D7"/>
    <w:rsid w:val="00753FA5"/>
    <w:rsid w:val="009A6605"/>
    <w:rsid w:val="00A62433"/>
    <w:rsid w:val="00B139A1"/>
    <w:rsid w:val="00D12CFE"/>
    <w:rsid w:val="00D2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0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6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66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rd.test.jo/badia-publications.aspx" TargetMode="External"/><Relationship Id="rId13" Type="http://schemas.openxmlformats.org/officeDocument/2006/relationships/hyperlink" Target="http://ncrd.test.jo/badia-publications.aspx" TargetMode="External"/><Relationship Id="rId18" Type="http://schemas.openxmlformats.org/officeDocument/2006/relationships/hyperlink" Target="http://ncrd.test.jo/badia-publications.aspx" TargetMode="External"/><Relationship Id="rId26" Type="http://schemas.openxmlformats.org/officeDocument/2006/relationships/hyperlink" Target="http://ncrd.test.jo/badia-publication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crd.test.jo/badia-publications.aspx" TargetMode="External"/><Relationship Id="rId7" Type="http://schemas.openxmlformats.org/officeDocument/2006/relationships/hyperlink" Target="http://ncrd.test.jo/badia-publications.aspx" TargetMode="External"/><Relationship Id="rId12" Type="http://schemas.openxmlformats.org/officeDocument/2006/relationships/hyperlink" Target="http://ncrd.test.jo/badia-publications.aspx" TargetMode="External"/><Relationship Id="rId17" Type="http://schemas.openxmlformats.org/officeDocument/2006/relationships/hyperlink" Target="http://ncrd.test.jo/badia-publications.aspx" TargetMode="External"/><Relationship Id="rId25" Type="http://schemas.openxmlformats.org/officeDocument/2006/relationships/hyperlink" Target="http://ncrd.test.jo/badia-publication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ncrd.test.jo/badia-publications.aspx" TargetMode="External"/><Relationship Id="rId20" Type="http://schemas.openxmlformats.org/officeDocument/2006/relationships/hyperlink" Target="http://ncrd.test.jo/badia-publications.aspx" TargetMode="External"/><Relationship Id="rId29" Type="http://schemas.openxmlformats.org/officeDocument/2006/relationships/hyperlink" Target="http://ncrd.test.jo/badia-publication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crd.test.jo/badia-publications.aspx" TargetMode="External"/><Relationship Id="rId11" Type="http://schemas.openxmlformats.org/officeDocument/2006/relationships/hyperlink" Target="http://ncrd.test.jo/badia-publications.aspx" TargetMode="External"/><Relationship Id="rId24" Type="http://schemas.openxmlformats.org/officeDocument/2006/relationships/hyperlink" Target="http://ncrd.test.jo/badia-publications.aspx" TargetMode="External"/><Relationship Id="rId5" Type="http://schemas.openxmlformats.org/officeDocument/2006/relationships/hyperlink" Target="http://ncrd.test.jo/badia-publications.aspx" TargetMode="External"/><Relationship Id="rId15" Type="http://schemas.openxmlformats.org/officeDocument/2006/relationships/hyperlink" Target="http://ncrd.test.jo/badia-publications.aspx" TargetMode="External"/><Relationship Id="rId23" Type="http://schemas.openxmlformats.org/officeDocument/2006/relationships/hyperlink" Target="http://ncrd.test.jo/badia-publications.aspx" TargetMode="External"/><Relationship Id="rId28" Type="http://schemas.openxmlformats.org/officeDocument/2006/relationships/hyperlink" Target="http://ncrd.test.jo/badia-publications.aspx" TargetMode="External"/><Relationship Id="rId10" Type="http://schemas.openxmlformats.org/officeDocument/2006/relationships/hyperlink" Target="http://ncrd.test.jo/badia-publications.aspx" TargetMode="External"/><Relationship Id="rId19" Type="http://schemas.openxmlformats.org/officeDocument/2006/relationships/hyperlink" Target="http://ncrd.test.jo/badia-publications.asp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crd.test.jo/badia-publications.aspx" TargetMode="External"/><Relationship Id="rId14" Type="http://schemas.openxmlformats.org/officeDocument/2006/relationships/hyperlink" Target="http://ncrd.test.jo/badia-publications.aspx" TargetMode="External"/><Relationship Id="rId22" Type="http://schemas.openxmlformats.org/officeDocument/2006/relationships/hyperlink" Target="http://ncrd.test.jo/badia-publications.aspx" TargetMode="External"/><Relationship Id="rId27" Type="http://schemas.openxmlformats.org/officeDocument/2006/relationships/hyperlink" Target="http://ncrd.test.jo/badia-publications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6068</Words>
  <Characters>34588</Characters>
  <Application>Microsoft Office Word</Application>
  <DocSecurity>0</DocSecurity>
  <Lines>288</Lines>
  <Paragraphs>81</Paragraphs>
  <ScaleCrop>false</ScaleCrop>
  <Company/>
  <LinksUpToDate>false</LinksUpToDate>
  <CharactersWithSpaces>40575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faqeh</dc:creator>
  <cp:lastModifiedBy>faqeh</cp:lastModifiedBy>
  <cp:revision>9</cp:revision>
  <dcterms:created xsi:type="dcterms:W3CDTF">2013-09-24T06:49:00Z</dcterms:created>
  <dcterms:modified xsi:type="dcterms:W3CDTF">2015-10-14T06:28:00Z</dcterms:modified>
</cp:coreProperties>
</file>